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5" w:rsidRPr="009425A0" w:rsidRDefault="009425A0" w:rsidP="009425A0">
      <w:pPr>
        <w:jc w:val="both"/>
        <w:rPr>
          <w:rFonts w:asciiTheme="majorHAnsi" w:hAnsiTheme="majorHAnsi"/>
          <w:b/>
          <w:sz w:val="28"/>
        </w:rPr>
      </w:pPr>
      <w:r w:rsidRPr="009425A0">
        <w:rPr>
          <w:rFonts w:asciiTheme="majorHAnsi" w:hAnsiTheme="majorHAnsi"/>
          <w:b/>
          <w:sz w:val="28"/>
        </w:rPr>
        <w:t xml:space="preserve">Ćwiczenia narządów mowy przygotowujące do prawidłowej wymowy głosek </w:t>
      </w:r>
      <w:proofErr w:type="spellStart"/>
      <w:r w:rsidRPr="009425A0">
        <w:rPr>
          <w:rFonts w:asciiTheme="majorHAnsi" w:hAnsiTheme="majorHAnsi"/>
          <w:b/>
          <w:sz w:val="28"/>
        </w:rPr>
        <w:t>sz</w:t>
      </w:r>
      <w:proofErr w:type="spellEnd"/>
      <w:r w:rsidRPr="009425A0">
        <w:rPr>
          <w:rFonts w:asciiTheme="majorHAnsi" w:hAnsiTheme="majorHAnsi"/>
          <w:b/>
          <w:sz w:val="28"/>
        </w:rPr>
        <w:t xml:space="preserve"> </w:t>
      </w:r>
      <w:proofErr w:type="spellStart"/>
      <w:r w:rsidRPr="009425A0">
        <w:rPr>
          <w:rFonts w:asciiTheme="majorHAnsi" w:hAnsiTheme="majorHAnsi"/>
          <w:b/>
          <w:sz w:val="28"/>
        </w:rPr>
        <w:t>rz</w:t>
      </w:r>
      <w:proofErr w:type="spellEnd"/>
      <w:r w:rsidRPr="009425A0">
        <w:rPr>
          <w:rFonts w:asciiTheme="majorHAnsi" w:hAnsiTheme="majorHAnsi"/>
          <w:b/>
          <w:sz w:val="28"/>
        </w:rPr>
        <w:t xml:space="preserve"> </w:t>
      </w:r>
      <w:proofErr w:type="spellStart"/>
      <w:r w:rsidRPr="009425A0">
        <w:rPr>
          <w:rFonts w:asciiTheme="majorHAnsi" w:hAnsiTheme="majorHAnsi"/>
          <w:b/>
          <w:sz w:val="28"/>
        </w:rPr>
        <w:t>cz</w:t>
      </w:r>
      <w:proofErr w:type="spellEnd"/>
      <w:r w:rsidRPr="009425A0">
        <w:rPr>
          <w:rFonts w:asciiTheme="majorHAnsi" w:hAnsiTheme="majorHAnsi"/>
          <w:b/>
          <w:sz w:val="28"/>
        </w:rPr>
        <w:t xml:space="preserve"> </w:t>
      </w:r>
      <w:proofErr w:type="spellStart"/>
      <w:r w:rsidRPr="009425A0">
        <w:rPr>
          <w:rFonts w:asciiTheme="majorHAnsi" w:hAnsiTheme="majorHAnsi"/>
          <w:b/>
          <w:sz w:val="28"/>
        </w:rPr>
        <w:t>dż</w:t>
      </w:r>
      <w:bookmarkStart w:id="0" w:name="_GoBack"/>
      <w:bookmarkEnd w:id="0"/>
      <w:proofErr w:type="spellEnd"/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„liczenie zębów” – dotykanie czubkiem języka górnych zębów po wewnętrznej stronie, podczas szerokiego otwierania jamy ustnej;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„mycie zębów” – oblizywanie językiem górnych zębów po wewnętrznej stronie przy zamkniętych, a następnie otwartych ustach;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„zaczarowany język” – przytrzymanie przez kilka sekund czubka języka na podniebieniu przy szeroko otwartych ustach;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„krasnoludek zagląda do gardła” – cofanie języka w głąb jamy ustnej, zaczynając od górnych zębów, a kończąc na podniebieniu miękkim;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zlizywanie czubkiem języka z podniebienia, np. kawałka czekolady lub gumy rozpuszczalnej, kremu czekoladowego, mleka w proszku (przy szeroko otwartych ustach);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ssanie czubkiem języka na podniebieniu małego pudrowego cukierka, musującej witaminy C, opłatka lub naśladowanie ssania pożywienia;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przytrzymywanie czubkiem języka przy podniebieniu rodzynek, pastylek pudrowych, cukierków z wgłębieniem w środku;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„język malarzem” – język to pędzel, którego czubkiem dzieci mają naśladować malowanie różnych wzorów (kropek, kółek, linii, kwadratów, trójkątów). Moczenie „pędzla” w farbie oznacza dotykanie czubkiem języka wałka dziąsłowego. Płukanie „pędzla” to oblizywanie językiem dolnych dziąseł od wewnętrznej strony;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„słoń” – dosięganie językiem (jak słoń trąbą) do ostatniego zęba na górze i na dole, z prawej i lewej strony;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„wahadełko” – kierowanie czubka języka w kąciki ust;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„młotek” – wbijamy gwoździe w ścianę uderzając o dziąsła tuż za górnymi zębami, naśladując wbijanie gwoździa;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 xml:space="preserve">„schodki” – czubek języka dotyka górnych jedynek, górnej wargi, </w:t>
      </w:r>
      <w:r>
        <w:rPr>
          <w:rFonts w:asciiTheme="majorHAnsi" w:hAnsiTheme="majorHAnsi"/>
          <w:sz w:val="28"/>
        </w:rPr>
        <w:br/>
      </w:r>
      <w:r w:rsidRPr="009425A0">
        <w:rPr>
          <w:rFonts w:asciiTheme="majorHAnsi" w:hAnsiTheme="majorHAnsi"/>
          <w:sz w:val="28"/>
        </w:rPr>
        <w:t xml:space="preserve">a następnie nosa (buzia otwarta); 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lastRenderedPageBreak/>
        <w:t>oblizywanie językiem podniebienia, górnych zębów i wargi;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masowanie czubkiem języka wałka dziąsłowego - przy szeroko otwartych ustach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żucia brzegów języka włożonych między zęby trzonowe;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zakładanie tzw. szerokiego języka na górną wargę (język ma przykryć czerwień wargi);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sięganie tzw. szerokim językiem do nosa i oblizywania płaszczyzny powyżej górnej wargi;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ćwiczenia w szybkim powtarzaniu głoski l-l-I-l..., przy szeroko otwartych ustach;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przesadna realizacja samogłosek A-U,A-U,A-U,E-O,E-O,E-O;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zbieranie z talerzyka za pomocą samych warg drobnych ciasteczek, lub cukierków;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przytrzymywanie ustami wysuniętymi do przodu „wąsów” z rurki lub ołówka;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 xml:space="preserve">Wydmuchiwanie powietrza przez język zwinięty w tzw. rynienkę, boki języka przyklejone do górnych dziąseł; 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 xml:space="preserve">Śpiewanie znanych melodii na sylabach la, </w:t>
      </w:r>
      <w:proofErr w:type="spellStart"/>
      <w:r w:rsidRPr="009425A0">
        <w:rPr>
          <w:rFonts w:asciiTheme="majorHAnsi" w:hAnsiTheme="majorHAnsi"/>
          <w:sz w:val="28"/>
        </w:rPr>
        <w:t>lo</w:t>
      </w:r>
      <w:proofErr w:type="spellEnd"/>
      <w:r w:rsidRPr="009425A0">
        <w:rPr>
          <w:rFonts w:asciiTheme="majorHAnsi" w:hAnsiTheme="majorHAnsi"/>
          <w:sz w:val="28"/>
        </w:rPr>
        <w:t xml:space="preserve">, le, </w:t>
      </w:r>
      <w:proofErr w:type="spellStart"/>
      <w:r w:rsidRPr="009425A0">
        <w:rPr>
          <w:rFonts w:asciiTheme="majorHAnsi" w:hAnsiTheme="majorHAnsi"/>
          <w:sz w:val="28"/>
        </w:rPr>
        <w:t>lu</w:t>
      </w:r>
      <w:proofErr w:type="spellEnd"/>
      <w:r w:rsidRPr="009425A0">
        <w:rPr>
          <w:rFonts w:asciiTheme="majorHAnsi" w:hAnsiTheme="majorHAnsi"/>
          <w:sz w:val="28"/>
        </w:rPr>
        <w:t xml:space="preserve">, </w:t>
      </w:r>
      <w:proofErr w:type="spellStart"/>
      <w:r w:rsidRPr="009425A0">
        <w:rPr>
          <w:rFonts w:asciiTheme="majorHAnsi" w:hAnsiTheme="majorHAnsi"/>
          <w:sz w:val="28"/>
        </w:rPr>
        <w:t>ly</w:t>
      </w:r>
      <w:proofErr w:type="spellEnd"/>
      <w:r w:rsidRPr="009425A0">
        <w:rPr>
          <w:rFonts w:asciiTheme="majorHAnsi" w:hAnsiTheme="majorHAnsi"/>
          <w:sz w:val="28"/>
        </w:rPr>
        <w:t xml:space="preserve">; 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 xml:space="preserve">Wysuwanie zaokrąglonych warg do przodu w kształcie ryjka; 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 xml:space="preserve">Wysuwanie warg do przodu, naprzemienne otwieranie i zamykanie; 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Układanie warg w kształt ryjka, następnie rozsuwanie do uśmiechu;</w:t>
      </w:r>
    </w:p>
    <w:p w:rsidR="009425A0" w:rsidRPr="009425A0" w:rsidRDefault="009425A0" w:rsidP="009425A0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425A0">
        <w:rPr>
          <w:rFonts w:asciiTheme="majorHAnsi" w:hAnsiTheme="majorHAnsi"/>
          <w:sz w:val="28"/>
        </w:rPr>
        <w:t>Odbijanie pomalowanych warg, ułożonych w kształcie ryjka na kartce papieru.</w:t>
      </w:r>
    </w:p>
    <w:p w:rsidR="009B6CDD" w:rsidRDefault="009B6CDD" w:rsidP="009425A0">
      <w:pPr>
        <w:jc w:val="both"/>
        <w:rPr>
          <w:rFonts w:asciiTheme="majorHAnsi" w:hAnsiTheme="majorHAnsi"/>
          <w:sz w:val="28"/>
        </w:rPr>
      </w:pPr>
    </w:p>
    <w:p w:rsidR="009538D5" w:rsidRPr="009425A0" w:rsidRDefault="009538D5" w:rsidP="009425A0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Przygotowała: Magdalena Gniewek</w:t>
      </w:r>
    </w:p>
    <w:sectPr w:rsidR="009538D5" w:rsidRPr="0094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E5D"/>
    <w:multiLevelType w:val="hybridMultilevel"/>
    <w:tmpl w:val="B9D6B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0"/>
    <w:rsid w:val="009425A0"/>
    <w:rsid w:val="009538D5"/>
    <w:rsid w:val="009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Gniewek</dc:creator>
  <cp:lastModifiedBy>Gniewek</cp:lastModifiedBy>
  <cp:revision>2</cp:revision>
  <dcterms:created xsi:type="dcterms:W3CDTF">2017-02-21T13:38:00Z</dcterms:created>
  <dcterms:modified xsi:type="dcterms:W3CDTF">2017-02-21T13:42:00Z</dcterms:modified>
</cp:coreProperties>
</file>